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C5D" w:rsidRPr="0056730E" w:rsidRDefault="00626C5D" w:rsidP="00626C5D">
      <w:pPr>
        <w:pStyle w:val="nadpisa"/>
        <w:spacing w:before="0" w:beforeAutospacing="0" w:after="0" w:afterAutospacing="0" w:line="276" w:lineRule="auto"/>
        <w:jc w:val="center"/>
        <w:rPr>
          <w:b/>
          <w:bCs/>
          <w:color w:val="333333"/>
        </w:rPr>
      </w:pPr>
      <w:r w:rsidRPr="0056730E">
        <w:rPr>
          <w:b/>
          <w:bCs/>
          <w:color w:val="333333"/>
        </w:rPr>
        <w:t>Zmluva o prenájme športového areálu jeho zariadenia a inventáru</w:t>
      </w:r>
    </w:p>
    <w:p w:rsidR="00626C5D" w:rsidRPr="0056730E" w:rsidRDefault="00626C5D" w:rsidP="00626C5D">
      <w:pPr>
        <w:pStyle w:val="nadpisc"/>
        <w:spacing w:before="0" w:beforeAutospacing="0" w:after="0" w:afterAutospacing="0" w:line="276" w:lineRule="auto"/>
        <w:jc w:val="center"/>
        <w:rPr>
          <w:color w:val="333333"/>
        </w:rPr>
      </w:pPr>
      <w:r w:rsidRPr="0056730E">
        <w:rPr>
          <w:color w:val="333333"/>
        </w:rPr>
        <w:t>uzatvorená v zmysle § 721 a nasl. OZ a § 663 a nasl. OZ</w:t>
      </w:r>
      <w:r w:rsidRPr="0056730E">
        <w:rPr>
          <w:color w:val="333333"/>
        </w:rPr>
        <w:br/>
        <w:t>medzi zmluvnými stranami</w:t>
      </w:r>
    </w:p>
    <w:p w:rsidR="00626C5D" w:rsidRDefault="00626C5D" w:rsidP="00626C5D">
      <w:pPr>
        <w:pStyle w:val="dukazl"/>
        <w:spacing w:before="0" w:beforeAutospacing="0" w:after="0" w:afterAutospacing="0" w:line="276" w:lineRule="auto"/>
        <w:rPr>
          <w:b/>
          <w:bCs/>
          <w:color w:val="333333"/>
        </w:rPr>
      </w:pPr>
    </w:p>
    <w:p w:rsidR="00626C5D" w:rsidRDefault="00626C5D" w:rsidP="00626C5D">
      <w:pPr>
        <w:pStyle w:val="dukazl"/>
        <w:spacing w:before="0" w:beforeAutospacing="0" w:after="0" w:afterAutospacing="0" w:line="276" w:lineRule="auto"/>
        <w:rPr>
          <w:color w:val="333333"/>
        </w:rPr>
      </w:pPr>
      <w:r w:rsidRPr="0056730E">
        <w:rPr>
          <w:b/>
          <w:bCs/>
          <w:color w:val="333333"/>
        </w:rPr>
        <w:t>Nájomca:</w:t>
      </w:r>
      <w:r w:rsidRPr="0056730E">
        <w:rPr>
          <w:color w:val="333333"/>
        </w:rPr>
        <w:t xml:space="preserve"> </w:t>
      </w:r>
      <w:r>
        <w:rPr>
          <w:color w:val="333333"/>
        </w:rPr>
        <w:tab/>
      </w:r>
      <w:r>
        <w:rPr>
          <w:color w:val="333333"/>
        </w:rPr>
        <w:tab/>
      </w:r>
      <w:proofErr w:type="spellStart"/>
      <w:r w:rsidR="004C3B34">
        <w:rPr>
          <w:color w:val="333333"/>
        </w:rPr>
        <w:t>SiriuS</w:t>
      </w:r>
      <w:proofErr w:type="spellEnd"/>
      <w:r w:rsidR="004C3B34">
        <w:rPr>
          <w:color w:val="333333"/>
        </w:rPr>
        <w:t xml:space="preserve"> STAR, </w:t>
      </w:r>
      <w:proofErr w:type="spellStart"/>
      <w:r w:rsidR="004C3B34">
        <w:rPr>
          <w:color w:val="333333"/>
        </w:rPr>
        <w:t>o.z</w:t>
      </w:r>
      <w:proofErr w:type="spellEnd"/>
      <w:r w:rsidR="004C3B34">
        <w:rPr>
          <w:color w:val="333333"/>
        </w:rPr>
        <w:t xml:space="preserve">. </w:t>
      </w:r>
      <w:r>
        <w:rPr>
          <w:color w:val="333333"/>
        </w:rPr>
        <w:tab/>
      </w:r>
    </w:p>
    <w:p w:rsidR="00626C5D" w:rsidRDefault="004C3B34" w:rsidP="004C3B34">
      <w:pPr>
        <w:pStyle w:val="dukazl"/>
        <w:tabs>
          <w:tab w:val="left" w:pos="2175"/>
        </w:tabs>
        <w:spacing w:before="0" w:beforeAutospacing="0" w:after="0" w:afterAutospacing="0" w:line="276" w:lineRule="auto"/>
        <w:rPr>
          <w:color w:val="333333"/>
        </w:rPr>
      </w:pPr>
      <w:r>
        <w:rPr>
          <w:color w:val="333333"/>
        </w:rPr>
        <w:t xml:space="preserve">                                    Na Plzák 410/2</w:t>
      </w:r>
    </w:p>
    <w:p w:rsidR="00626C5D" w:rsidRDefault="004C3B34" w:rsidP="00626C5D">
      <w:pPr>
        <w:pStyle w:val="dukazl"/>
        <w:spacing w:before="0" w:beforeAutospacing="0" w:after="0" w:afterAutospacing="0" w:line="276" w:lineRule="auto"/>
        <w:rPr>
          <w:color w:val="333333"/>
        </w:rPr>
      </w:pPr>
      <w:r>
        <w:rPr>
          <w:color w:val="333333"/>
        </w:rPr>
        <w:t xml:space="preserve">                                    013 41  Dolný Hričov</w:t>
      </w:r>
    </w:p>
    <w:p w:rsidR="00626C5D" w:rsidRDefault="00626C5D" w:rsidP="00626C5D">
      <w:pPr>
        <w:pStyle w:val="dukazl"/>
        <w:spacing w:before="0" w:beforeAutospacing="0" w:after="0" w:afterAutospacing="0" w:line="276" w:lineRule="auto"/>
        <w:rPr>
          <w:color w:val="333333"/>
        </w:rPr>
      </w:pPr>
    </w:p>
    <w:p w:rsidR="00626C5D" w:rsidRDefault="00626C5D" w:rsidP="00626C5D">
      <w:pPr>
        <w:pStyle w:val="dukazl"/>
        <w:spacing w:before="0" w:beforeAutospacing="0" w:after="0" w:afterAutospacing="0" w:line="276" w:lineRule="auto"/>
        <w:rPr>
          <w:color w:val="333333"/>
        </w:rPr>
      </w:pPr>
    </w:p>
    <w:p w:rsidR="00626C5D" w:rsidRPr="0056730E" w:rsidRDefault="00626C5D" w:rsidP="00626C5D">
      <w:pPr>
        <w:pStyle w:val="dukazl"/>
        <w:spacing w:before="0" w:beforeAutospacing="0" w:after="0" w:afterAutospacing="0" w:line="276" w:lineRule="auto"/>
        <w:ind w:left="1416" w:firstLine="708"/>
        <w:rPr>
          <w:color w:val="333333"/>
        </w:rPr>
      </w:pPr>
      <w:r w:rsidRPr="0056730E">
        <w:rPr>
          <w:color w:val="333333"/>
        </w:rPr>
        <w:t>/ďalej len „nájomca“/</w:t>
      </w:r>
    </w:p>
    <w:p w:rsidR="00626C5D" w:rsidRPr="0056730E" w:rsidRDefault="00626C5D" w:rsidP="00626C5D">
      <w:pPr>
        <w:pStyle w:val="odstaveca"/>
        <w:spacing w:before="0" w:beforeAutospacing="0" w:after="0" w:afterAutospacing="0" w:line="276" w:lineRule="auto"/>
        <w:ind w:left="1416" w:firstLine="708"/>
        <w:jc w:val="both"/>
        <w:rPr>
          <w:color w:val="333333"/>
        </w:rPr>
      </w:pPr>
      <w:r>
        <w:rPr>
          <w:color w:val="333333"/>
        </w:rPr>
        <w:t>a</w:t>
      </w:r>
    </w:p>
    <w:p w:rsidR="00626C5D" w:rsidRDefault="00626C5D" w:rsidP="00626C5D">
      <w:pPr>
        <w:pStyle w:val="odstaveca"/>
        <w:spacing w:before="0" w:beforeAutospacing="0" w:after="0" w:afterAutospacing="0" w:line="276" w:lineRule="auto"/>
        <w:jc w:val="both"/>
        <w:rPr>
          <w:color w:val="333333"/>
        </w:rPr>
      </w:pPr>
      <w:r w:rsidRPr="0056730E">
        <w:rPr>
          <w:b/>
          <w:bCs/>
          <w:color w:val="333333"/>
        </w:rPr>
        <w:t>Prenajímateľ:</w:t>
      </w:r>
      <w:r w:rsidRPr="0056730E">
        <w:rPr>
          <w:color w:val="333333"/>
        </w:rPr>
        <w:t xml:space="preserve"> </w:t>
      </w:r>
      <w:r>
        <w:rPr>
          <w:color w:val="333333"/>
        </w:rPr>
        <w:tab/>
        <w:t>Obec Dolný Hričov, v zastúpení Ing. Peter Zelník, starosta obce</w:t>
      </w:r>
    </w:p>
    <w:p w:rsidR="00626C5D" w:rsidRDefault="00626C5D" w:rsidP="00626C5D">
      <w:pPr>
        <w:pStyle w:val="odstaveca"/>
        <w:spacing w:before="0" w:beforeAutospacing="0" w:after="0" w:afterAutospacing="0" w:line="276" w:lineRule="auto"/>
        <w:ind w:left="1416" w:firstLine="708"/>
        <w:jc w:val="both"/>
        <w:rPr>
          <w:color w:val="333333"/>
        </w:rPr>
      </w:pPr>
      <w:r>
        <w:rPr>
          <w:color w:val="333333"/>
        </w:rPr>
        <w:t>Osloboditeľov č. 131/35, 01341 Dolný Hričov</w:t>
      </w:r>
    </w:p>
    <w:p w:rsidR="00626C5D" w:rsidRDefault="00626C5D" w:rsidP="00626C5D">
      <w:pPr>
        <w:pStyle w:val="odstaveca"/>
        <w:spacing w:before="0" w:beforeAutospacing="0" w:after="0" w:afterAutospacing="0" w:line="276" w:lineRule="auto"/>
        <w:ind w:left="2124"/>
        <w:jc w:val="both"/>
        <w:rPr>
          <w:color w:val="333333"/>
        </w:rPr>
      </w:pPr>
      <w:r>
        <w:rPr>
          <w:color w:val="333333"/>
        </w:rPr>
        <w:t xml:space="preserve">Bankové spojenie: Prima banka Slovensko a. s. Žilina, </w:t>
      </w:r>
    </w:p>
    <w:p w:rsidR="00626C5D" w:rsidRDefault="00626C5D" w:rsidP="00626C5D">
      <w:pPr>
        <w:pStyle w:val="odstaveca"/>
        <w:spacing w:before="0" w:beforeAutospacing="0" w:after="0" w:afterAutospacing="0" w:line="276" w:lineRule="auto"/>
        <w:ind w:left="2124"/>
        <w:jc w:val="both"/>
        <w:rPr>
          <w:color w:val="333333"/>
        </w:rPr>
      </w:pPr>
      <w:r>
        <w:rPr>
          <w:color w:val="333333"/>
        </w:rPr>
        <w:t xml:space="preserve">č. ú 0261873002/5600, IČO: 00321257   </w:t>
      </w:r>
    </w:p>
    <w:p w:rsidR="00626C5D" w:rsidRPr="0056730E" w:rsidRDefault="00626C5D" w:rsidP="00626C5D">
      <w:pPr>
        <w:pStyle w:val="odstaveca"/>
        <w:spacing w:before="0" w:beforeAutospacing="0" w:after="0" w:afterAutospacing="0" w:line="276" w:lineRule="auto"/>
        <w:ind w:left="2124"/>
        <w:jc w:val="both"/>
        <w:rPr>
          <w:color w:val="333333"/>
        </w:rPr>
      </w:pPr>
      <w:r w:rsidRPr="0056730E">
        <w:rPr>
          <w:color w:val="333333"/>
        </w:rPr>
        <w:t>/ďalej len „prenajímateľ“/</w:t>
      </w:r>
    </w:p>
    <w:p w:rsidR="00626C5D" w:rsidRPr="0056730E" w:rsidRDefault="00626C5D" w:rsidP="00626C5D">
      <w:pPr>
        <w:pStyle w:val="odstaveca"/>
        <w:spacing w:before="0" w:beforeAutospacing="0" w:after="0" w:afterAutospacing="0" w:line="276" w:lineRule="auto"/>
        <w:jc w:val="both"/>
        <w:rPr>
          <w:color w:val="333333"/>
        </w:rPr>
      </w:pPr>
    </w:p>
    <w:p w:rsidR="00626C5D" w:rsidRPr="0056730E" w:rsidRDefault="00626C5D" w:rsidP="00626C5D">
      <w:pPr>
        <w:pStyle w:val="nadpisa"/>
        <w:spacing w:before="0" w:beforeAutospacing="0" w:after="0" w:afterAutospacing="0"/>
        <w:jc w:val="center"/>
        <w:rPr>
          <w:b/>
          <w:bCs/>
          <w:color w:val="333333"/>
        </w:rPr>
      </w:pPr>
      <w:r w:rsidRPr="0056730E">
        <w:rPr>
          <w:b/>
          <w:bCs/>
          <w:color w:val="333333"/>
        </w:rPr>
        <w:t>I.</w:t>
      </w:r>
      <w:r w:rsidRPr="0056730E">
        <w:rPr>
          <w:b/>
          <w:bCs/>
          <w:color w:val="333333"/>
        </w:rPr>
        <w:br/>
        <w:t>Predmet a doba nájmu</w:t>
      </w:r>
    </w:p>
    <w:p w:rsidR="00626C5D" w:rsidRDefault="00626C5D" w:rsidP="00626C5D">
      <w:pPr>
        <w:pStyle w:val="odrazkal"/>
        <w:spacing w:before="0" w:beforeAutospacing="0" w:after="0" w:afterAutospacing="0"/>
        <w:rPr>
          <w:b/>
          <w:bCs/>
          <w:color w:val="333333"/>
        </w:rPr>
      </w:pPr>
    </w:p>
    <w:p w:rsidR="00626C5D" w:rsidRDefault="00626C5D" w:rsidP="00626C5D">
      <w:pPr>
        <w:pStyle w:val="odrazkal"/>
        <w:numPr>
          <w:ilvl w:val="0"/>
          <w:numId w:val="1"/>
        </w:numPr>
        <w:spacing w:before="0" w:beforeAutospacing="0" w:after="0" w:afterAutospacing="0"/>
        <w:rPr>
          <w:b/>
          <w:bCs/>
          <w:color w:val="333333"/>
        </w:rPr>
      </w:pPr>
      <w:r w:rsidRPr="0056730E">
        <w:rPr>
          <w:color w:val="333333"/>
        </w:rPr>
        <w:t xml:space="preserve">Predmetom nájmu podľa tejto zmluvy je  športový  areál  jeho  zariadenie a inventár. </w:t>
      </w:r>
    </w:p>
    <w:p w:rsidR="00626C5D" w:rsidRDefault="00626C5D" w:rsidP="00626C5D">
      <w:pPr>
        <w:pStyle w:val="odrazkal"/>
        <w:numPr>
          <w:ilvl w:val="0"/>
          <w:numId w:val="1"/>
        </w:numPr>
        <w:spacing w:before="0" w:beforeAutospacing="0" w:after="0" w:afterAutospacing="0"/>
        <w:rPr>
          <w:b/>
          <w:bCs/>
          <w:color w:val="333333"/>
        </w:rPr>
      </w:pPr>
      <w:r w:rsidRPr="00500A13">
        <w:rPr>
          <w:color w:val="333333"/>
        </w:rPr>
        <w:t>Prenajímateľ vyhlasuje, že je výlučným vlastníkom predmetu nájmu.</w:t>
      </w:r>
    </w:p>
    <w:p w:rsidR="00626C5D" w:rsidRPr="00500A13" w:rsidRDefault="00626C5D" w:rsidP="00626C5D">
      <w:pPr>
        <w:pStyle w:val="odrazkal"/>
        <w:numPr>
          <w:ilvl w:val="0"/>
          <w:numId w:val="1"/>
        </w:numPr>
        <w:spacing w:before="0" w:beforeAutospacing="0" w:after="0" w:afterAutospacing="0"/>
        <w:rPr>
          <w:b/>
          <w:bCs/>
          <w:color w:val="333333"/>
        </w:rPr>
      </w:pPr>
      <w:r w:rsidRPr="00500A13">
        <w:rPr>
          <w:color w:val="333333"/>
        </w:rPr>
        <w:t xml:space="preserve">Nájomný vzťah podľa tejto zmluvy sa uzatvára na dobu určitú v trvaní od </w:t>
      </w:r>
      <w:r w:rsidR="004C3B34">
        <w:rPr>
          <w:color w:val="333333"/>
        </w:rPr>
        <w:t>01.06.2019 do 02.06.2019</w:t>
      </w:r>
    </w:p>
    <w:p w:rsidR="004C3B34" w:rsidRPr="001B7BA4" w:rsidRDefault="004C3B34" w:rsidP="004C3B34">
      <w:pPr>
        <w:pStyle w:val="nadpisa"/>
        <w:spacing w:before="0" w:beforeAutospacing="0" w:after="0" w:afterAutospacing="0"/>
        <w:jc w:val="center"/>
        <w:rPr>
          <w:b/>
          <w:bCs/>
        </w:rPr>
      </w:pPr>
      <w:r w:rsidRPr="001B7BA4">
        <w:rPr>
          <w:b/>
          <w:bCs/>
        </w:rPr>
        <w:t>II.</w:t>
      </w:r>
      <w:r w:rsidRPr="001B7BA4">
        <w:rPr>
          <w:b/>
          <w:bCs/>
        </w:rPr>
        <w:br/>
        <w:t>Nájomné a platobné podmienky</w:t>
      </w:r>
    </w:p>
    <w:p w:rsidR="004C3B34" w:rsidRPr="001B7BA4" w:rsidRDefault="004C3B34" w:rsidP="004C3B34">
      <w:pPr>
        <w:pStyle w:val="nadpisa"/>
        <w:spacing w:before="0" w:beforeAutospacing="0" w:after="0" w:afterAutospacing="0"/>
        <w:jc w:val="center"/>
        <w:rPr>
          <w:b/>
          <w:bCs/>
        </w:rPr>
      </w:pPr>
    </w:p>
    <w:p w:rsidR="004C3B34" w:rsidRPr="001B7BA4" w:rsidRDefault="004C3B34" w:rsidP="004C3B34">
      <w:pPr>
        <w:numPr>
          <w:ilvl w:val="0"/>
          <w:numId w:val="6"/>
        </w:numPr>
        <w:jc w:val="both"/>
      </w:pPr>
      <w:r>
        <w:t>Nájomné je poskytnuté bezplatne.</w:t>
      </w:r>
    </w:p>
    <w:p w:rsidR="00626C5D" w:rsidRDefault="00626C5D" w:rsidP="00626C5D">
      <w:pPr>
        <w:pStyle w:val="nadpisa"/>
        <w:spacing w:before="0" w:beforeAutospacing="0" w:after="0" w:afterAutospacing="0"/>
        <w:jc w:val="center"/>
        <w:rPr>
          <w:b/>
          <w:bCs/>
          <w:color w:val="333333"/>
        </w:rPr>
      </w:pPr>
      <w:r w:rsidRPr="0056730E">
        <w:rPr>
          <w:b/>
          <w:bCs/>
          <w:color w:val="333333"/>
        </w:rPr>
        <w:t>III.</w:t>
      </w:r>
      <w:r w:rsidRPr="0056730E">
        <w:rPr>
          <w:b/>
          <w:bCs/>
          <w:color w:val="333333"/>
        </w:rPr>
        <w:br/>
        <w:t>Práva a povinnosti zmluvných strán</w:t>
      </w:r>
    </w:p>
    <w:p w:rsidR="00626C5D" w:rsidRPr="0056730E" w:rsidRDefault="00626C5D" w:rsidP="00626C5D">
      <w:pPr>
        <w:pStyle w:val="nadpisa"/>
        <w:spacing w:before="0" w:beforeAutospacing="0" w:after="0" w:afterAutospacing="0"/>
        <w:jc w:val="center"/>
        <w:rPr>
          <w:b/>
          <w:bCs/>
          <w:color w:val="333333"/>
        </w:rPr>
      </w:pPr>
    </w:p>
    <w:p w:rsidR="00626C5D" w:rsidRPr="00500A13" w:rsidRDefault="00626C5D" w:rsidP="00626C5D">
      <w:pPr>
        <w:pStyle w:val="nadpisa"/>
        <w:numPr>
          <w:ilvl w:val="0"/>
          <w:numId w:val="3"/>
        </w:numPr>
        <w:spacing w:before="0" w:beforeAutospacing="0" w:after="0" w:afterAutospacing="0"/>
        <w:jc w:val="both"/>
        <w:rPr>
          <w:b/>
          <w:bCs/>
          <w:color w:val="333333"/>
        </w:rPr>
      </w:pPr>
      <w:r w:rsidRPr="0056730E">
        <w:rPr>
          <w:color w:val="333333"/>
        </w:rPr>
        <w:t>Nájomca je oprávnený predmet nájmu uvedený v bode 1.1. tejto zmluvy užívať primerane jeho povahe a určeniu. Pri prevzatí predmetu nájmu</w:t>
      </w:r>
      <w:r>
        <w:rPr>
          <w:color w:val="333333"/>
        </w:rPr>
        <w:t>.</w:t>
      </w:r>
    </w:p>
    <w:p w:rsidR="00626C5D" w:rsidRPr="00500A13" w:rsidRDefault="00626C5D" w:rsidP="00626C5D">
      <w:pPr>
        <w:pStyle w:val="nadpisa"/>
        <w:numPr>
          <w:ilvl w:val="0"/>
          <w:numId w:val="3"/>
        </w:numPr>
        <w:spacing w:before="0" w:beforeAutospacing="0" w:after="0" w:afterAutospacing="0"/>
        <w:jc w:val="both"/>
        <w:rPr>
          <w:b/>
          <w:bCs/>
          <w:color w:val="333333"/>
        </w:rPr>
      </w:pPr>
      <w:r w:rsidRPr="00500A13">
        <w:rPr>
          <w:color w:val="333333"/>
        </w:rPr>
        <w:t xml:space="preserve">Nájomca sa zaväzuje starať sa o to, aby na predmete nájmu nevznikla škoda. Nájomca sa zaväzuje ohlásiť prenajímateľovi bez zbytočného odkladu vzniknuté poškodenie, stratu alebo zničenie predmetu nájmu. Berie na vedomie, že jeho povinnosť je nahradiť škodu podľa </w:t>
      </w:r>
      <w:r w:rsidRPr="0056730E">
        <w:t>sadzobníka poplatkov za pracovné výkony vykonané obecným  úradom v Dolnom Hričove a organizáciami  samosprávy obce  Dolný Hričov</w:t>
      </w:r>
      <w:r>
        <w:t>.</w:t>
      </w:r>
    </w:p>
    <w:p w:rsidR="00626C5D" w:rsidRPr="00500A13" w:rsidRDefault="00626C5D" w:rsidP="00626C5D">
      <w:pPr>
        <w:pStyle w:val="nadpisa"/>
        <w:numPr>
          <w:ilvl w:val="0"/>
          <w:numId w:val="3"/>
        </w:numPr>
        <w:spacing w:before="0" w:beforeAutospacing="0" w:after="0" w:afterAutospacing="0"/>
        <w:jc w:val="both"/>
        <w:rPr>
          <w:b/>
          <w:bCs/>
          <w:color w:val="333333"/>
        </w:rPr>
      </w:pPr>
      <w:r w:rsidRPr="00500A13">
        <w:rPr>
          <w:color w:val="333333"/>
        </w:rPr>
        <w:t>Ak má predmet nájmu chyby, pre ktoré ho nemožno riadne užívať alebo ktoré také užívanie sťažujú, má nájomca právo, aby sa mu poskytol iný predmet nájmu slúžiaci tomu istému účelu. Ustanovenie bodu 2.4. tým nie je dotknuté.</w:t>
      </w:r>
    </w:p>
    <w:p w:rsidR="00626C5D" w:rsidRPr="00500A13" w:rsidRDefault="00626C5D" w:rsidP="00626C5D">
      <w:pPr>
        <w:pStyle w:val="nadpisa"/>
        <w:numPr>
          <w:ilvl w:val="0"/>
          <w:numId w:val="3"/>
        </w:numPr>
        <w:spacing w:before="0" w:beforeAutospacing="0" w:after="0" w:afterAutospacing="0"/>
        <w:jc w:val="both"/>
        <w:rPr>
          <w:b/>
          <w:bCs/>
          <w:color w:val="333333"/>
        </w:rPr>
      </w:pPr>
      <w:r w:rsidRPr="00500A13">
        <w:rPr>
          <w:color w:val="333333"/>
        </w:rPr>
        <w:t>Nájomca nie je oprávnený predmet nájmu prenechať do užívania tretím osobám okrem svojich pracovníkov, v opačnom prípade je prenajímateľ oprávnený pokutovať 50% z ceny  najmú.</w:t>
      </w:r>
    </w:p>
    <w:p w:rsidR="00626C5D" w:rsidRPr="00500A13" w:rsidRDefault="00626C5D" w:rsidP="00626C5D">
      <w:pPr>
        <w:pStyle w:val="nadpisa"/>
        <w:numPr>
          <w:ilvl w:val="0"/>
          <w:numId w:val="3"/>
        </w:numPr>
        <w:spacing w:before="0" w:beforeAutospacing="0" w:after="0" w:afterAutospacing="0"/>
        <w:jc w:val="both"/>
        <w:rPr>
          <w:b/>
          <w:bCs/>
          <w:color w:val="333333"/>
        </w:rPr>
      </w:pPr>
      <w:r w:rsidRPr="00500A13">
        <w:rPr>
          <w:color w:val="333333"/>
        </w:rPr>
        <w:t xml:space="preserve">V prípade straty alebo zničenia predmetu nájmu sa nájomca zaväzuje platiť prenajímateľovi nájomné a poplatok podľa </w:t>
      </w:r>
      <w:r w:rsidRPr="0056730E">
        <w:t>sadzobníka poplatkov za pracovné výkony vykonané obecným  úradom v Dolnom Hričove a organizáciami  samosprávy obce  Dolný Hričov</w:t>
      </w:r>
    </w:p>
    <w:p w:rsidR="00626C5D" w:rsidRDefault="00626C5D" w:rsidP="00626C5D">
      <w:pPr>
        <w:pStyle w:val="nadpisa"/>
        <w:spacing w:before="0" w:beforeAutospacing="0" w:after="0" w:afterAutospacing="0"/>
        <w:jc w:val="center"/>
        <w:rPr>
          <w:b/>
          <w:bCs/>
          <w:color w:val="333333"/>
        </w:rPr>
      </w:pPr>
      <w:r w:rsidRPr="0056730E">
        <w:rPr>
          <w:b/>
          <w:bCs/>
          <w:color w:val="333333"/>
        </w:rPr>
        <w:lastRenderedPageBreak/>
        <w:t>IV.</w:t>
      </w:r>
      <w:r w:rsidRPr="0056730E">
        <w:rPr>
          <w:b/>
          <w:bCs/>
          <w:color w:val="333333"/>
        </w:rPr>
        <w:br/>
        <w:t>Skončenie nájmu a vrátenie predmetu nájmu</w:t>
      </w:r>
    </w:p>
    <w:p w:rsidR="00626C5D" w:rsidRPr="0056730E" w:rsidRDefault="00626C5D" w:rsidP="00626C5D">
      <w:pPr>
        <w:pStyle w:val="nadpisa"/>
        <w:spacing w:before="0" w:beforeAutospacing="0" w:after="0" w:afterAutospacing="0"/>
        <w:jc w:val="center"/>
        <w:rPr>
          <w:b/>
          <w:bCs/>
          <w:color w:val="333333"/>
        </w:rPr>
      </w:pPr>
    </w:p>
    <w:p w:rsidR="00626C5D" w:rsidRDefault="00626C5D" w:rsidP="00626C5D">
      <w:pPr>
        <w:pStyle w:val="odrazkal"/>
        <w:numPr>
          <w:ilvl w:val="0"/>
          <w:numId w:val="4"/>
        </w:numPr>
        <w:spacing w:before="0" w:beforeAutospacing="0" w:after="0" w:afterAutospacing="0"/>
        <w:jc w:val="both"/>
        <w:rPr>
          <w:color w:val="333333"/>
        </w:rPr>
      </w:pPr>
      <w:r w:rsidRPr="0056730E">
        <w:rPr>
          <w:color w:val="333333"/>
        </w:rPr>
        <w:t>Nájomný vzťah zaniká uplynutím dohodnutej doby nájmu.</w:t>
      </w:r>
    </w:p>
    <w:p w:rsidR="00626C5D" w:rsidRPr="00500A13" w:rsidRDefault="00626C5D" w:rsidP="00626C5D">
      <w:pPr>
        <w:pStyle w:val="odrazkal"/>
        <w:numPr>
          <w:ilvl w:val="0"/>
          <w:numId w:val="4"/>
        </w:numPr>
        <w:spacing w:before="0" w:beforeAutospacing="0" w:after="0" w:afterAutospacing="0"/>
        <w:jc w:val="both"/>
        <w:rPr>
          <w:color w:val="333333"/>
        </w:rPr>
      </w:pPr>
      <w:r w:rsidRPr="00500A13">
        <w:rPr>
          <w:color w:val="333333"/>
        </w:rPr>
        <w:t>Po skončení nájmu sa nájomca zaväzuje odovzdať predmet nájmu prenajímateľovi v stave, v akom ho prevzal, s prihliadnutím na obvyklé opotrebenie. Za opotrebenie prenajatej veci spôsobené riadnym užívaním nájomca nezodpovedá.</w:t>
      </w:r>
    </w:p>
    <w:p w:rsidR="00626C5D" w:rsidRDefault="00626C5D" w:rsidP="00626C5D">
      <w:pPr>
        <w:pStyle w:val="nadpisa"/>
        <w:spacing w:before="0" w:beforeAutospacing="0" w:after="0" w:afterAutospacing="0"/>
        <w:jc w:val="center"/>
        <w:rPr>
          <w:b/>
          <w:bCs/>
          <w:color w:val="333333"/>
        </w:rPr>
      </w:pPr>
    </w:p>
    <w:p w:rsidR="00626C5D" w:rsidRDefault="00626C5D" w:rsidP="00626C5D">
      <w:pPr>
        <w:pStyle w:val="nadpisa"/>
        <w:spacing w:before="0" w:beforeAutospacing="0" w:after="0" w:afterAutospacing="0"/>
        <w:jc w:val="center"/>
        <w:rPr>
          <w:b/>
          <w:bCs/>
          <w:color w:val="333333"/>
        </w:rPr>
      </w:pPr>
      <w:r w:rsidRPr="0056730E">
        <w:rPr>
          <w:b/>
          <w:bCs/>
          <w:color w:val="333333"/>
        </w:rPr>
        <w:t>V.</w:t>
      </w:r>
      <w:r w:rsidRPr="0056730E">
        <w:rPr>
          <w:b/>
          <w:bCs/>
          <w:color w:val="333333"/>
        </w:rPr>
        <w:br/>
        <w:t>Záverečné ustanovenia</w:t>
      </w:r>
    </w:p>
    <w:p w:rsidR="00626C5D" w:rsidRPr="0056730E" w:rsidRDefault="00626C5D" w:rsidP="00626C5D">
      <w:pPr>
        <w:pStyle w:val="nadpisa"/>
        <w:spacing w:before="0" w:beforeAutospacing="0" w:after="0" w:afterAutospacing="0"/>
        <w:jc w:val="center"/>
        <w:rPr>
          <w:b/>
          <w:bCs/>
          <w:color w:val="333333"/>
        </w:rPr>
      </w:pPr>
    </w:p>
    <w:p w:rsidR="00626C5D" w:rsidRDefault="00626C5D" w:rsidP="00626C5D">
      <w:pPr>
        <w:pStyle w:val="odrazkal"/>
        <w:numPr>
          <w:ilvl w:val="0"/>
          <w:numId w:val="5"/>
        </w:numPr>
        <w:spacing w:before="0" w:beforeAutospacing="0" w:after="0" w:afterAutospacing="0"/>
        <w:jc w:val="both"/>
        <w:rPr>
          <w:color w:val="333333"/>
        </w:rPr>
      </w:pPr>
      <w:r w:rsidRPr="0056730E">
        <w:rPr>
          <w:color w:val="333333"/>
        </w:rPr>
        <w:t>Zmeny a doplnky tejto zmluvy sú platné len vo forme písomných dodatkov k zmluve a po podpise oboma zmluvnými stranami.</w:t>
      </w:r>
    </w:p>
    <w:p w:rsidR="00626C5D" w:rsidRDefault="00626C5D" w:rsidP="00626C5D">
      <w:pPr>
        <w:pStyle w:val="odrazkal"/>
        <w:numPr>
          <w:ilvl w:val="0"/>
          <w:numId w:val="5"/>
        </w:numPr>
        <w:spacing w:before="0" w:beforeAutospacing="0" w:after="0" w:afterAutospacing="0"/>
        <w:jc w:val="both"/>
        <w:rPr>
          <w:rStyle w:val="apple-converted-space"/>
          <w:color w:val="333333"/>
        </w:rPr>
      </w:pPr>
      <w:r w:rsidRPr="00500A13">
        <w:rPr>
          <w:color w:val="333333"/>
        </w:rPr>
        <w:t>Zmluvné strany prehlasujú, že nekonajú pod nátlakom ani v tiesni, ich vôľa je slobodná a vážna, na znak čoho túto zmluvu vlastnoručne podpisujú.</w:t>
      </w:r>
    </w:p>
    <w:p w:rsidR="00626C5D" w:rsidRPr="00500A13" w:rsidRDefault="00626C5D" w:rsidP="00626C5D">
      <w:pPr>
        <w:pStyle w:val="odrazkal"/>
        <w:numPr>
          <w:ilvl w:val="0"/>
          <w:numId w:val="5"/>
        </w:numPr>
        <w:spacing w:before="0" w:beforeAutospacing="0" w:after="0" w:afterAutospacing="0"/>
        <w:jc w:val="both"/>
        <w:rPr>
          <w:color w:val="333333"/>
        </w:rPr>
      </w:pPr>
      <w:r w:rsidRPr="00500A13">
        <w:rPr>
          <w:color w:val="333333"/>
        </w:rPr>
        <w:t xml:space="preserve">Táto zmluva sa vyhotovuje v dvoch vyhotoveniach, pričom každá zo zmluvných strán </w:t>
      </w:r>
      <w:proofErr w:type="spellStart"/>
      <w:r w:rsidRPr="00500A13">
        <w:rPr>
          <w:color w:val="333333"/>
        </w:rPr>
        <w:t>obdrží</w:t>
      </w:r>
      <w:proofErr w:type="spellEnd"/>
      <w:r w:rsidRPr="00500A13">
        <w:rPr>
          <w:color w:val="333333"/>
        </w:rPr>
        <w:t xml:space="preserve"> po jednom vyhotovení.</w:t>
      </w:r>
      <w:r w:rsidRPr="00500A13">
        <w:rPr>
          <w:rStyle w:val="apple-converted-space"/>
          <w:color w:val="333333"/>
        </w:rPr>
        <w:t> </w:t>
      </w:r>
    </w:p>
    <w:p w:rsidR="00626C5D" w:rsidRDefault="00626C5D" w:rsidP="00626C5D">
      <w:pPr>
        <w:pStyle w:val="odstaveca"/>
        <w:spacing w:before="0" w:beforeAutospacing="0" w:after="0" w:afterAutospacing="0" w:line="276" w:lineRule="auto"/>
        <w:jc w:val="both"/>
        <w:rPr>
          <w:color w:val="333333"/>
        </w:rPr>
      </w:pPr>
    </w:p>
    <w:p w:rsidR="00626C5D" w:rsidRDefault="00626C5D" w:rsidP="00626C5D">
      <w:pPr>
        <w:pStyle w:val="odstaveca"/>
        <w:spacing w:before="0" w:beforeAutospacing="0" w:after="0" w:afterAutospacing="0" w:line="276" w:lineRule="auto"/>
        <w:jc w:val="both"/>
        <w:rPr>
          <w:color w:val="333333"/>
        </w:rPr>
      </w:pPr>
    </w:p>
    <w:p w:rsidR="00626C5D" w:rsidRDefault="00626C5D" w:rsidP="00626C5D">
      <w:pPr>
        <w:pStyle w:val="odstaveca"/>
        <w:spacing w:before="0" w:beforeAutospacing="0" w:after="0" w:afterAutospacing="0" w:line="276" w:lineRule="auto"/>
        <w:jc w:val="both"/>
        <w:rPr>
          <w:color w:val="333333"/>
        </w:rPr>
      </w:pPr>
    </w:p>
    <w:p w:rsidR="00626C5D" w:rsidRDefault="00626C5D" w:rsidP="00626C5D">
      <w:pPr>
        <w:pStyle w:val="odstaveca"/>
        <w:spacing w:before="0" w:beforeAutospacing="0" w:after="0" w:afterAutospacing="0" w:line="276" w:lineRule="auto"/>
        <w:jc w:val="both"/>
        <w:rPr>
          <w:color w:val="333333"/>
        </w:rPr>
      </w:pPr>
    </w:p>
    <w:p w:rsidR="00626C5D" w:rsidRDefault="00626C5D" w:rsidP="00626C5D">
      <w:pPr>
        <w:pStyle w:val="odstaveca"/>
        <w:spacing w:before="0" w:beforeAutospacing="0" w:after="0" w:afterAutospacing="0" w:line="276" w:lineRule="auto"/>
        <w:jc w:val="both"/>
        <w:rPr>
          <w:color w:val="333333"/>
        </w:rPr>
      </w:pPr>
    </w:p>
    <w:p w:rsidR="00626C5D" w:rsidRDefault="00626C5D" w:rsidP="00626C5D">
      <w:pPr>
        <w:pStyle w:val="odstaveca"/>
        <w:spacing w:before="0" w:beforeAutospacing="0" w:after="0" w:afterAutospacing="0" w:line="276" w:lineRule="auto"/>
        <w:jc w:val="both"/>
        <w:rPr>
          <w:color w:val="333333"/>
        </w:rPr>
      </w:pPr>
    </w:p>
    <w:p w:rsidR="00626C5D" w:rsidRDefault="00626C5D" w:rsidP="00626C5D">
      <w:pPr>
        <w:pStyle w:val="odstaveca"/>
        <w:spacing w:before="0" w:beforeAutospacing="0" w:after="0" w:afterAutospacing="0" w:line="276" w:lineRule="auto"/>
        <w:jc w:val="both"/>
        <w:rPr>
          <w:color w:val="333333"/>
        </w:rPr>
      </w:pPr>
    </w:p>
    <w:p w:rsidR="00626C5D" w:rsidRPr="0056730E" w:rsidRDefault="00626C5D" w:rsidP="00626C5D">
      <w:pPr>
        <w:pStyle w:val="odstaveca"/>
        <w:spacing w:before="0" w:beforeAutospacing="0" w:after="0" w:afterAutospacing="0" w:line="276" w:lineRule="auto"/>
        <w:jc w:val="both"/>
        <w:rPr>
          <w:color w:val="333333"/>
        </w:rPr>
      </w:pPr>
      <w:r w:rsidRPr="0056730E">
        <w:rPr>
          <w:color w:val="333333"/>
        </w:rPr>
        <w:t>V Dolnom Hričove dňa ............................</w:t>
      </w:r>
    </w:p>
    <w:p w:rsidR="00626C5D" w:rsidRDefault="00626C5D" w:rsidP="00626C5D">
      <w:pPr>
        <w:pStyle w:val="sprvnipodpis"/>
        <w:spacing w:before="0" w:beforeAutospacing="0" w:after="0" w:afterAutospacing="0" w:line="276" w:lineRule="auto"/>
        <w:rPr>
          <w:color w:val="333333"/>
        </w:rPr>
      </w:pPr>
    </w:p>
    <w:p w:rsidR="00626C5D" w:rsidRDefault="00626C5D" w:rsidP="00626C5D">
      <w:pPr>
        <w:pStyle w:val="sprvnipodpis"/>
        <w:spacing w:before="0" w:beforeAutospacing="0" w:after="0" w:afterAutospacing="0" w:line="276" w:lineRule="auto"/>
        <w:rPr>
          <w:color w:val="333333"/>
        </w:rPr>
      </w:pPr>
    </w:p>
    <w:p w:rsidR="00626C5D" w:rsidRDefault="00626C5D" w:rsidP="00626C5D">
      <w:pPr>
        <w:pStyle w:val="sprvnipodpis"/>
        <w:spacing w:before="0" w:beforeAutospacing="0" w:after="0" w:afterAutospacing="0" w:line="276" w:lineRule="auto"/>
        <w:rPr>
          <w:color w:val="333333"/>
        </w:rPr>
      </w:pPr>
    </w:p>
    <w:p w:rsidR="00626C5D" w:rsidRDefault="00626C5D" w:rsidP="00626C5D">
      <w:pPr>
        <w:pStyle w:val="sprvnipodpis"/>
        <w:spacing w:before="0" w:beforeAutospacing="0" w:after="0" w:afterAutospacing="0" w:line="276" w:lineRule="auto"/>
        <w:rPr>
          <w:color w:val="333333"/>
        </w:rPr>
      </w:pPr>
    </w:p>
    <w:p w:rsidR="00626C5D" w:rsidRDefault="00626C5D" w:rsidP="00626C5D">
      <w:pPr>
        <w:pStyle w:val="sprvnipodpis"/>
        <w:spacing w:before="0" w:beforeAutospacing="0" w:after="0" w:afterAutospacing="0" w:line="276" w:lineRule="auto"/>
        <w:rPr>
          <w:color w:val="333333"/>
        </w:rPr>
      </w:pPr>
    </w:p>
    <w:p w:rsidR="00626C5D" w:rsidRDefault="00626C5D" w:rsidP="00626C5D">
      <w:pPr>
        <w:pStyle w:val="sprvnipodpis"/>
        <w:spacing w:before="0" w:beforeAutospacing="0" w:after="0" w:afterAutospacing="0" w:line="276" w:lineRule="auto"/>
        <w:rPr>
          <w:color w:val="333333"/>
        </w:rPr>
      </w:pPr>
    </w:p>
    <w:p w:rsidR="00626C5D" w:rsidRPr="0056730E" w:rsidRDefault="00626C5D" w:rsidP="00626C5D">
      <w:pPr>
        <w:pStyle w:val="sprvnipodpis"/>
        <w:spacing w:before="0" w:beforeAutospacing="0" w:after="0" w:afterAutospacing="0" w:line="276" w:lineRule="auto"/>
        <w:rPr>
          <w:color w:val="333333"/>
        </w:rPr>
      </w:pPr>
    </w:p>
    <w:p w:rsidR="00626C5D" w:rsidRPr="00500A13" w:rsidRDefault="00626C5D" w:rsidP="00626C5D">
      <w:pPr>
        <w:pStyle w:val="sdruhypodpis"/>
        <w:spacing w:before="0" w:beforeAutospacing="0" w:after="0" w:afterAutospacing="0" w:line="276" w:lineRule="auto"/>
        <w:rPr>
          <w:color w:val="333333"/>
        </w:rPr>
      </w:pPr>
      <w:r w:rsidRPr="0056730E">
        <w:rPr>
          <w:color w:val="333333"/>
        </w:rPr>
        <w:t>...</w:t>
      </w:r>
      <w:r>
        <w:rPr>
          <w:color w:val="333333"/>
        </w:rPr>
        <w:t>................................</w:t>
      </w:r>
      <w:r w:rsidRPr="0056730E">
        <w:rPr>
          <w:color w:val="333333"/>
        </w:rPr>
        <w:t xml:space="preserve">                                                    </w:t>
      </w:r>
      <w:r>
        <w:rPr>
          <w:color w:val="333333"/>
        </w:rPr>
        <w:t xml:space="preserve">                         ........</w:t>
      </w:r>
      <w:r w:rsidRPr="0056730E">
        <w:rPr>
          <w:color w:val="333333"/>
        </w:rPr>
        <w:t>..................</w:t>
      </w:r>
      <w:r>
        <w:rPr>
          <w:color w:val="333333"/>
        </w:rPr>
        <w:t>.............</w:t>
      </w:r>
      <w:r w:rsidRPr="0056730E">
        <w:rPr>
          <w:color w:val="333333"/>
        </w:rPr>
        <w:br/>
        <w:t xml:space="preserve"> </w:t>
      </w:r>
      <w:r>
        <w:rPr>
          <w:color w:val="333333"/>
        </w:rPr>
        <w:t xml:space="preserve">         </w:t>
      </w:r>
      <w:r w:rsidRPr="0056730E">
        <w:rPr>
          <w:color w:val="333333"/>
        </w:rPr>
        <w:t xml:space="preserve"> nájomca                                                                                              </w:t>
      </w:r>
      <w:r>
        <w:rPr>
          <w:color w:val="333333"/>
        </w:rPr>
        <w:t xml:space="preserve">   </w:t>
      </w:r>
      <w:r w:rsidRPr="0056730E">
        <w:rPr>
          <w:color w:val="333333"/>
        </w:rPr>
        <w:t>prenajímateľ</w:t>
      </w:r>
    </w:p>
    <w:p w:rsidR="00626C5D" w:rsidRDefault="00626C5D" w:rsidP="00626C5D"/>
    <w:p w:rsidR="00682B2E" w:rsidRDefault="00682B2E"/>
    <w:sectPr w:rsidR="00682B2E" w:rsidSect="008459EF">
      <w:footerReference w:type="default" r:id="rId7"/>
      <w:pgSz w:w="11906" w:h="16838"/>
      <w:pgMar w:top="1417"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862" w:rsidRDefault="00876862" w:rsidP="0004286A">
      <w:r>
        <w:separator/>
      </w:r>
    </w:p>
  </w:endnote>
  <w:endnote w:type="continuationSeparator" w:id="0">
    <w:p w:rsidR="00876862" w:rsidRDefault="00876862" w:rsidP="000428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94" w:rsidRDefault="0004286A">
    <w:pPr>
      <w:pStyle w:val="Pta"/>
      <w:jc w:val="center"/>
    </w:pPr>
    <w:r>
      <w:fldChar w:fldCharType="begin"/>
    </w:r>
    <w:r w:rsidR="00626C5D">
      <w:instrText xml:space="preserve"> PAGE   \* MERGEFORMAT </w:instrText>
    </w:r>
    <w:r>
      <w:fldChar w:fldCharType="separate"/>
    </w:r>
    <w:r w:rsidR="004C3B34">
      <w:rPr>
        <w:noProof/>
      </w:rPr>
      <w:t>1</w:t>
    </w:r>
    <w:r>
      <w:fldChar w:fldCharType="end"/>
    </w:r>
    <w:r w:rsidR="004C3B34">
      <w:t>/2</w:t>
    </w:r>
  </w:p>
  <w:p w:rsidR="00370994" w:rsidRDefault="0087686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862" w:rsidRDefault="00876862" w:rsidP="0004286A">
      <w:r>
        <w:separator/>
      </w:r>
    </w:p>
  </w:footnote>
  <w:footnote w:type="continuationSeparator" w:id="0">
    <w:p w:rsidR="00876862" w:rsidRDefault="00876862" w:rsidP="000428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C69"/>
    <w:multiLevelType w:val="hybridMultilevel"/>
    <w:tmpl w:val="E3467FDE"/>
    <w:lvl w:ilvl="0" w:tplc="F73C3FB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5107773"/>
    <w:multiLevelType w:val="hybridMultilevel"/>
    <w:tmpl w:val="CF78B9C4"/>
    <w:lvl w:ilvl="0" w:tplc="1B2E0AD6">
      <w:start w:val="1"/>
      <w:numFmt w:val="decimal"/>
      <w:lvlText w:val="%1."/>
      <w:lvlJc w:val="left"/>
      <w:pPr>
        <w:ind w:left="720" w:hanging="360"/>
      </w:pPr>
      <w:rPr>
        <w:rFonts w:hint="default"/>
        <w:b w:val="0"/>
        <w:color w:val="33333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4B78767A"/>
    <w:multiLevelType w:val="hybridMultilevel"/>
    <w:tmpl w:val="096235C6"/>
    <w:lvl w:ilvl="0" w:tplc="7AE05EA0">
      <w:start w:val="1"/>
      <w:numFmt w:val="decimal"/>
      <w:lvlText w:val="%1."/>
      <w:lvlJc w:val="left"/>
      <w:pPr>
        <w:ind w:left="720" w:hanging="360"/>
      </w:pPr>
      <w:rPr>
        <w:rFonts w:hint="default"/>
        <w:b w:val="0"/>
        <w:color w:val="33333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C9D6D47"/>
    <w:multiLevelType w:val="hybridMultilevel"/>
    <w:tmpl w:val="131426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5ED96E87"/>
    <w:multiLevelType w:val="hybridMultilevel"/>
    <w:tmpl w:val="88409E7A"/>
    <w:lvl w:ilvl="0" w:tplc="5ED0DD5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66F80EF9"/>
    <w:multiLevelType w:val="hybridMultilevel"/>
    <w:tmpl w:val="0D9A52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26C5D"/>
    <w:rsid w:val="0004286A"/>
    <w:rsid w:val="004C3B34"/>
    <w:rsid w:val="00626C5D"/>
    <w:rsid w:val="00682B2E"/>
    <w:rsid w:val="006A5A45"/>
    <w:rsid w:val="007C56C9"/>
    <w:rsid w:val="0087686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6C5D"/>
    <w:pPr>
      <w:spacing w:after="0" w:line="240" w:lineRule="auto"/>
    </w:pPr>
    <w:rPr>
      <w:rFonts w:ascii="Times New Roman" w:eastAsia="SimSu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626C5D"/>
    <w:pPr>
      <w:tabs>
        <w:tab w:val="center" w:pos="4536"/>
        <w:tab w:val="right" w:pos="9072"/>
      </w:tabs>
    </w:pPr>
  </w:style>
  <w:style w:type="character" w:customStyle="1" w:styleId="HlavikaChar">
    <w:name w:val="Hlavička Char"/>
    <w:basedOn w:val="Predvolenpsmoodseku"/>
    <w:link w:val="Hlavika"/>
    <w:rsid w:val="00626C5D"/>
    <w:rPr>
      <w:rFonts w:ascii="Times New Roman" w:eastAsia="SimSun" w:hAnsi="Times New Roman" w:cs="Times New Roman"/>
      <w:sz w:val="24"/>
      <w:szCs w:val="24"/>
      <w:lang w:eastAsia="zh-CN"/>
    </w:rPr>
  </w:style>
  <w:style w:type="paragraph" w:styleId="Pta">
    <w:name w:val="footer"/>
    <w:basedOn w:val="Normlny"/>
    <w:link w:val="PtaChar"/>
    <w:uiPriority w:val="99"/>
    <w:rsid w:val="00626C5D"/>
    <w:pPr>
      <w:tabs>
        <w:tab w:val="center" w:pos="4536"/>
        <w:tab w:val="right" w:pos="9072"/>
      </w:tabs>
    </w:pPr>
  </w:style>
  <w:style w:type="character" w:customStyle="1" w:styleId="PtaChar">
    <w:name w:val="Päta Char"/>
    <w:basedOn w:val="Predvolenpsmoodseku"/>
    <w:link w:val="Pta"/>
    <w:uiPriority w:val="99"/>
    <w:rsid w:val="00626C5D"/>
    <w:rPr>
      <w:rFonts w:ascii="Times New Roman" w:eastAsia="SimSun" w:hAnsi="Times New Roman" w:cs="Times New Roman"/>
      <w:sz w:val="24"/>
      <w:szCs w:val="24"/>
      <w:lang w:eastAsia="zh-CN"/>
    </w:rPr>
  </w:style>
  <w:style w:type="paragraph" w:customStyle="1" w:styleId="nadpisa">
    <w:name w:val="nadpis_a"/>
    <w:basedOn w:val="Normlny"/>
    <w:rsid w:val="00626C5D"/>
    <w:pPr>
      <w:spacing w:before="100" w:beforeAutospacing="1" w:after="100" w:afterAutospacing="1"/>
    </w:pPr>
    <w:rPr>
      <w:rFonts w:eastAsia="Times New Roman"/>
      <w:lang w:eastAsia="sk-SK"/>
    </w:rPr>
  </w:style>
  <w:style w:type="paragraph" w:customStyle="1" w:styleId="nadpisc">
    <w:name w:val="nadpis_c"/>
    <w:basedOn w:val="Normlny"/>
    <w:rsid w:val="00626C5D"/>
    <w:pPr>
      <w:spacing w:before="100" w:beforeAutospacing="1" w:after="100" w:afterAutospacing="1"/>
    </w:pPr>
    <w:rPr>
      <w:rFonts w:eastAsia="Times New Roman"/>
      <w:lang w:eastAsia="sk-SK"/>
    </w:rPr>
  </w:style>
  <w:style w:type="paragraph" w:customStyle="1" w:styleId="dukazl">
    <w:name w:val="dukaz_l"/>
    <w:basedOn w:val="Normlny"/>
    <w:rsid w:val="00626C5D"/>
    <w:pPr>
      <w:spacing w:before="100" w:beforeAutospacing="1" w:after="100" w:afterAutospacing="1"/>
    </w:pPr>
    <w:rPr>
      <w:rFonts w:eastAsia="Times New Roman"/>
      <w:lang w:eastAsia="sk-SK"/>
    </w:rPr>
  </w:style>
  <w:style w:type="paragraph" w:customStyle="1" w:styleId="odstaveca">
    <w:name w:val="odstavec_a"/>
    <w:basedOn w:val="Normlny"/>
    <w:rsid w:val="00626C5D"/>
    <w:pPr>
      <w:spacing w:before="100" w:beforeAutospacing="1" w:after="100" w:afterAutospacing="1"/>
    </w:pPr>
    <w:rPr>
      <w:rFonts w:eastAsia="Times New Roman"/>
      <w:lang w:eastAsia="sk-SK"/>
    </w:rPr>
  </w:style>
  <w:style w:type="paragraph" w:customStyle="1" w:styleId="odrazkal">
    <w:name w:val="odrazka_l"/>
    <w:basedOn w:val="Normlny"/>
    <w:rsid w:val="00626C5D"/>
    <w:pPr>
      <w:spacing w:before="100" w:beforeAutospacing="1" w:after="100" w:afterAutospacing="1"/>
    </w:pPr>
    <w:rPr>
      <w:rFonts w:eastAsia="Times New Roman"/>
      <w:lang w:eastAsia="sk-SK"/>
    </w:rPr>
  </w:style>
  <w:style w:type="character" w:customStyle="1" w:styleId="apple-converted-space">
    <w:name w:val="apple-converted-space"/>
    <w:basedOn w:val="Predvolenpsmoodseku"/>
    <w:rsid w:val="00626C5D"/>
  </w:style>
  <w:style w:type="paragraph" w:customStyle="1" w:styleId="sprvnipodpis">
    <w:name w:val="sprvni_podpis"/>
    <w:basedOn w:val="Normlny"/>
    <w:rsid w:val="00626C5D"/>
    <w:pPr>
      <w:spacing w:before="100" w:beforeAutospacing="1" w:after="100" w:afterAutospacing="1"/>
    </w:pPr>
    <w:rPr>
      <w:rFonts w:eastAsia="Times New Roman"/>
      <w:lang w:eastAsia="sk-SK"/>
    </w:rPr>
  </w:style>
  <w:style w:type="paragraph" w:customStyle="1" w:styleId="sdruhypodpis">
    <w:name w:val="sdruhy_podpis"/>
    <w:basedOn w:val="Normlny"/>
    <w:rsid w:val="00626C5D"/>
    <w:pPr>
      <w:spacing w:before="100" w:beforeAutospacing="1" w:after="100" w:afterAutospacing="1"/>
    </w:pPr>
    <w:rPr>
      <w:rFonts w:eastAsia="Times New Roman"/>
      <w:lang w:eastAsia="sk-SK"/>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Danka</dc:creator>
  <cp:lastModifiedBy>Simona</cp:lastModifiedBy>
  <cp:revision>2</cp:revision>
  <dcterms:created xsi:type="dcterms:W3CDTF">2018-11-20T10:07:00Z</dcterms:created>
  <dcterms:modified xsi:type="dcterms:W3CDTF">2019-05-31T09:17:00Z</dcterms:modified>
</cp:coreProperties>
</file>